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418" w:type="dxa"/>
        <w:tblBorders>
          <w:top w:val="none" w:sz="0"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19"/>
        <w:gridCol w:w="1091"/>
        <w:gridCol w:w="1418"/>
        <w:gridCol w:w="6477"/>
        <w:gridCol w:w="20"/>
        <w:gridCol w:w="152"/>
        <w:gridCol w:w="20"/>
        <w:gridCol w:w="4901"/>
        <w:gridCol w:w="20"/>
      </w:tblGrid>
      <w:tr w:rsidR="006669D6" w:rsidTr="00B95164">
        <w:trPr>
          <w:gridAfter w:val="1"/>
          <w:wAfter w:w="20" w:type="dxa"/>
        </w:trPr>
        <w:tc>
          <w:tcPr>
            <w:tcW w:w="1319" w:type="dxa"/>
            <w:tcBorders>
              <w:top w:val="single" w:sz="18" w:space="0" w:color="BFBFBF" w:themeColor="background1" w:themeShade="BF"/>
              <w:bottom w:val="single" w:sz="4" w:space="0" w:color="auto"/>
            </w:tcBorders>
          </w:tcPr>
          <w:p w:rsidR="007F29F0" w:rsidRPr="00094473" w:rsidRDefault="007F29F0">
            <w:pPr>
              <w:rPr>
                <w:b/>
                <w:sz w:val="24"/>
                <w:szCs w:val="24"/>
              </w:rPr>
            </w:pPr>
          </w:p>
        </w:tc>
        <w:tc>
          <w:tcPr>
            <w:tcW w:w="1091" w:type="dxa"/>
            <w:tcBorders>
              <w:top w:val="single" w:sz="18" w:space="0" w:color="BFBFBF" w:themeColor="background1" w:themeShade="BF"/>
              <w:bottom w:val="single" w:sz="4" w:space="0" w:color="auto"/>
            </w:tcBorders>
          </w:tcPr>
          <w:p w:rsidR="007F29F0" w:rsidRDefault="007F29F0"/>
        </w:tc>
        <w:tc>
          <w:tcPr>
            <w:tcW w:w="7895" w:type="dxa"/>
            <w:gridSpan w:val="2"/>
            <w:tcBorders>
              <w:top w:val="single" w:sz="18" w:space="0" w:color="BFBFBF" w:themeColor="background1" w:themeShade="BF"/>
              <w:bottom w:val="single" w:sz="4" w:space="0" w:color="auto"/>
            </w:tcBorders>
          </w:tcPr>
          <w:p w:rsidR="007F29F0" w:rsidRDefault="007F29F0"/>
        </w:tc>
        <w:tc>
          <w:tcPr>
            <w:tcW w:w="172" w:type="dxa"/>
            <w:gridSpan w:val="2"/>
            <w:tcBorders>
              <w:top w:val="single" w:sz="18" w:space="0" w:color="BFBFBF" w:themeColor="background1" w:themeShade="BF"/>
              <w:bottom w:val="single" w:sz="4" w:space="0" w:color="auto"/>
            </w:tcBorders>
          </w:tcPr>
          <w:p w:rsidR="007F29F0" w:rsidRDefault="007F29F0"/>
        </w:tc>
        <w:tc>
          <w:tcPr>
            <w:tcW w:w="4921" w:type="dxa"/>
            <w:gridSpan w:val="2"/>
            <w:tcBorders>
              <w:top w:val="single" w:sz="18" w:space="0" w:color="BFBFBF" w:themeColor="background1" w:themeShade="BF"/>
              <w:bottom w:val="single" w:sz="4" w:space="0" w:color="auto"/>
            </w:tcBorders>
          </w:tcPr>
          <w:p w:rsidR="007F29F0" w:rsidRDefault="007F29F0"/>
        </w:tc>
      </w:tr>
      <w:tr w:rsidR="00B95164" w:rsidTr="00AE2547">
        <w:trPr>
          <w:trHeight w:val="1101"/>
        </w:trPr>
        <w:tc>
          <w:tcPr>
            <w:tcW w:w="15418" w:type="dxa"/>
            <w:gridSpan w:val="9"/>
            <w:tcBorders>
              <w:top w:val="single" w:sz="4" w:space="0" w:color="auto"/>
              <w:bottom w:val="single" w:sz="4" w:space="0" w:color="auto"/>
            </w:tcBorders>
          </w:tcPr>
          <w:p w:rsidR="00AE2547" w:rsidRPr="00E17718" w:rsidRDefault="00E17718" w:rsidP="00B95164">
            <w:pPr>
              <w:spacing w:before="240"/>
              <w:rPr>
                <w:noProof/>
                <w:lang w:eastAsia="en-GB"/>
              </w:rPr>
            </w:pPr>
            <w:r>
              <w:rPr>
                <w:noProof/>
                <w:lang w:eastAsia="en-GB"/>
              </w:rPr>
              <w:t xml:space="preserve">Remote desktop services is a service that AAT have deployed to allow access into the systems without the use of the AAT VPN. The service can be used from any computer that is connected to the internet and does not require the machine to be an AAT managed machine. This service has primarily been deployed to offer a no VPN version of Inprotech but can also be used to connect directly to any machine here in the office. </w:t>
            </w:r>
          </w:p>
        </w:tc>
      </w:tr>
      <w:tr w:rsidR="006669D6" w:rsidTr="00E17718">
        <w:trPr>
          <w:trHeight w:val="2548"/>
        </w:trPr>
        <w:tc>
          <w:tcPr>
            <w:tcW w:w="2410" w:type="dxa"/>
            <w:gridSpan w:val="2"/>
            <w:tcBorders>
              <w:top w:val="single" w:sz="4" w:space="0" w:color="auto"/>
              <w:bottom w:val="single" w:sz="4" w:space="0" w:color="auto"/>
            </w:tcBorders>
          </w:tcPr>
          <w:p w:rsidR="00F837D3" w:rsidRPr="00E17718" w:rsidRDefault="00E17718" w:rsidP="00390793">
            <w:pPr>
              <w:spacing w:before="240"/>
              <w:rPr>
                <w:b/>
                <w:sz w:val="24"/>
                <w:szCs w:val="24"/>
              </w:rPr>
            </w:pPr>
            <w:r>
              <w:rPr>
                <w:b/>
                <w:sz w:val="24"/>
                <w:szCs w:val="24"/>
              </w:rPr>
              <w:t xml:space="preserve">In Internet Explorer or Chrome </w:t>
            </w:r>
          </w:p>
        </w:tc>
        <w:tc>
          <w:tcPr>
            <w:tcW w:w="1418" w:type="dxa"/>
            <w:tcBorders>
              <w:top w:val="single" w:sz="4" w:space="0" w:color="auto"/>
              <w:bottom w:val="single" w:sz="4" w:space="0" w:color="auto"/>
            </w:tcBorders>
          </w:tcPr>
          <w:p w:rsidR="00F837D3" w:rsidRDefault="00F837D3" w:rsidP="003B7770">
            <w:pPr>
              <w:spacing w:before="240"/>
            </w:pPr>
          </w:p>
        </w:tc>
        <w:tc>
          <w:tcPr>
            <w:tcW w:w="6497" w:type="dxa"/>
            <w:gridSpan w:val="2"/>
            <w:tcBorders>
              <w:top w:val="single" w:sz="4" w:space="0" w:color="auto"/>
              <w:bottom w:val="single" w:sz="4" w:space="0" w:color="auto"/>
            </w:tcBorders>
          </w:tcPr>
          <w:p w:rsidR="00FE58C5" w:rsidRDefault="00FE58C5" w:rsidP="00FE58C5"/>
          <w:p w:rsidR="00E17718" w:rsidRDefault="00E17718" w:rsidP="00FE58C5">
            <w:r>
              <w:t>To access the service you will need to navigate to the following URL:</w:t>
            </w:r>
          </w:p>
          <w:p w:rsidR="00E17718" w:rsidRDefault="00E17718" w:rsidP="00FE58C5"/>
          <w:p w:rsidR="00E17718" w:rsidRDefault="0024591D" w:rsidP="00FE58C5">
            <w:hyperlink r:id="rId8" w:history="1">
              <w:r w:rsidR="00E17718" w:rsidRPr="00E7605F">
                <w:rPr>
                  <w:rStyle w:val="Hyperlink"/>
                </w:rPr>
                <w:t>https://rds.aathornton.com/r</w:t>
              </w:r>
              <w:bookmarkStart w:id="0" w:name="_GoBack"/>
              <w:bookmarkEnd w:id="0"/>
              <w:r w:rsidR="00E17718" w:rsidRPr="00E7605F">
                <w:rPr>
                  <w:rStyle w:val="Hyperlink"/>
                </w:rPr>
                <w:t>dweb</w:t>
              </w:r>
            </w:hyperlink>
          </w:p>
          <w:p w:rsidR="00E17718" w:rsidRPr="00FE58C5" w:rsidRDefault="00E17718" w:rsidP="00FE58C5">
            <w:pPr>
              <w:rPr>
                <w:lang w:eastAsia="en-GB"/>
              </w:rPr>
            </w:pPr>
          </w:p>
          <w:p w:rsidR="00AE2547" w:rsidRDefault="00E17718" w:rsidP="00AE2547">
            <w:r>
              <w:t>Once at the link you will be presented with the screen as seen in the screenshot to the right.</w:t>
            </w:r>
          </w:p>
        </w:tc>
        <w:tc>
          <w:tcPr>
            <w:tcW w:w="172" w:type="dxa"/>
            <w:gridSpan w:val="2"/>
            <w:tcBorders>
              <w:top w:val="single" w:sz="4" w:space="0" w:color="auto"/>
              <w:bottom w:val="single" w:sz="4" w:space="0" w:color="auto"/>
            </w:tcBorders>
          </w:tcPr>
          <w:p w:rsidR="00F837D3" w:rsidRDefault="00F837D3" w:rsidP="003B7770">
            <w:pPr>
              <w:spacing w:before="240"/>
            </w:pPr>
          </w:p>
        </w:tc>
        <w:tc>
          <w:tcPr>
            <w:tcW w:w="4921" w:type="dxa"/>
            <w:gridSpan w:val="2"/>
            <w:tcBorders>
              <w:top w:val="single" w:sz="4" w:space="0" w:color="auto"/>
              <w:bottom w:val="single" w:sz="4" w:space="0" w:color="auto"/>
            </w:tcBorders>
          </w:tcPr>
          <w:p w:rsidR="006669D6" w:rsidRDefault="00E17718" w:rsidP="006669D6">
            <w:pPr>
              <w:spacing w:before="240"/>
              <w:jc w:val="right"/>
              <w:rPr>
                <w:noProof/>
                <w:lang w:eastAsia="en-GB"/>
              </w:rPr>
            </w:pPr>
            <w:r>
              <w:rPr>
                <w:noProof/>
                <w:lang w:eastAsia="en-GB"/>
              </w:rPr>
              <w:drawing>
                <wp:anchor distT="0" distB="0" distL="114300" distR="114300" simplePos="0" relativeHeight="251658240" behindDoc="0" locked="0" layoutInCell="1" allowOverlap="1">
                  <wp:simplePos x="0" y="0"/>
                  <wp:positionH relativeFrom="column">
                    <wp:posOffset>795655</wp:posOffset>
                  </wp:positionH>
                  <wp:positionV relativeFrom="paragraph">
                    <wp:posOffset>45720</wp:posOffset>
                  </wp:positionV>
                  <wp:extent cx="2146300" cy="1492654"/>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5880" t="13066" r="25459" b="10047"/>
                          <a:stretch/>
                        </pic:blipFill>
                        <pic:spPr bwMode="auto">
                          <a:xfrm>
                            <a:off x="0" y="0"/>
                            <a:ext cx="2146300" cy="14926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669D6" w:rsidRDefault="006669D6" w:rsidP="006669D6">
            <w:pPr>
              <w:spacing w:before="240"/>
              <w:jc w:val="right"/>
              <w:rPr>
                <w:noProof/>
                <w:lang w:eastAsia="en-GB"/>
              </w:rPr>
            </w:pPr>
          </w:p>
          <w:p w:rsidR="006669D6" w:rsidRDefault="006669D6" w:rsidP="006669D6">
            <w:pPr>
              <w:spacing w:before="240"/>
              <w:jc w:val="right"/>
              <w:rPr>
                <w:noProof/>
                <w:lang w:eastAsia="en-GB"/>
              </w:rPr>
            </w:pPr>
          </w:p>
        </w:tc>
      </w:tr>
      <w:tr w:rsidR="00E17718" w:rsidRPr="00E17718" w:rsidTr="00E17718">
        <w:trPr>
          <w:trHeight w:val="2548"/>
        </w:trPr>
        <w:tc>
          <w:tcPr>
            <w:tcW w:w="2410" w:type="dxa"/>
            <w:gridSpan w:val="2"/>
            <w:tcBorders>
              <w:top w:val="single" w:sz="4" w:space="0" w:color="auto"/>
              <w:bottom w:val="single" w:sz="4" w:space="0" w:color="auto"/>
            </w:tcBorders>
          </w:tcPr>
          <w:p w:rsidR="00E17718" w:rsidRDefault="00892838" w:rsidP="00390793">
            <w:pPr>
              <w:spacing w:before="240"/>
              <w:rPr>
                <w:b/>
                <w:sz w:val="24"/>
                <w:szCs w:val="24"/>
              </w:rPr>
            </w:pPr>
            <w:r>
              <w:rPr>
                <w:b/>
                <w:sz w:val="24"/>
                <w:szCs w:val="24"/>
              </w:rPr>
              <w:t>In Remote desktop Services</w:t>
            </w:r>
          </w:p>
          <w:p w:rsidR="00892838" w:rsidRPr="00E17718" w:rsidRDefault="00892838" w:rsidP="00390793">
            <w:pPr>
              <w:spacing w:before="240"/>
              <w:rPr>
                <w:b/>
                <w:sz w:val="24"/>
                <w:szCs w:val="24"/>
              </w:rPr>
            </w:pPr>
            <w:r>
              <w:rPr>
                <w:b/>
                <w:sz w:val="24"/>
                <w:szCs w:val="24"/>
              </w:rPr>
              <w:t>(login)</w:t>
            </w:r>
          </w:p>
        </w:tc>
        <w:tc>
          <w:tcPr>
            <w:tcW w:w="1418" w:type="dxa"/>
            <w:tcBorders>
              <w:top w:val="single" w:sz="4" w:space="0" w:color="auto"/>
              <w:bottom w:val="single" w:sz="4" w:space="0" w:color="auto"/>
            </w:tcBorders>
          </w:tcPr>
          <w:p w:rsidR="00E17718" w:rsidRPr="00E17718" w:rsidRDefault="00E17718" w:rsidP="003B7770">
            <w:pPr>
              <w:spacing w:before="240"/>
              <w:rPr>
                <w:b/>
              </w:rPr>
            </w:pPr>
          </w:p>
        </w:tc>
        <w:tc>
          <w:tcPr>
            <w:tcW w:w="6497" w:type="dxa"/>
            <w:gridSpan w:val="2"/>
            <w:tcBorders>
              <w:top w:val="single" w:sz="4" w:space="0" w:color="auto"/>
              <w:bottom w:val="single" w:sz="4" w:space="0" w:color="auto"/>
            </w:tcBorders>
          </w:tcPr>
          <w:p w:rsidR="00E17718" w:rsidRDefault="00E17718" w:rsidP="00FE58C5">
            <w:pPr>
              <w:rPr>
                <w:b/>
              </w:rPr>
            </w:pPr>
          </w:p>
          <w:p w:rsidR="00892838" w:rsidRDefault="00892838" w:rsidP="00FE58C5">
            <w:r>
              <w:t>To log into Remote Desktop Services (RDS) you will need to supply the credentials in the required two fields these credentials are the same as those that you use to log into your computer so it should look something like this:</w:t>
            </w:r>
          </w:p>
          <w:p w:rsidR="00892838" w:rsidRDefault="00892838" w:rsidP="00FE58C5"/>
          <w:p w:rsidR="00892838" w:rsidRPr="00892838" w:rsidRDefault="00892838" w:rsidP="00FE58C5">
            <w:pPr>
              <w:rPr>
                <w:b/>
              </w:rPr>
            </w:pPr>
            <w:r>
              <w:t xml:space="preserve">Username: </w:t>
            </w:r>
            <w:proofErr w:type="spellStart"/>
            <w:r>
              <w:rPr>
                <w:b/>
              </w:rPr>
              <w:t>aat</w:t>
            </w:r>
            <w:proofErr w:type="spellEnd"/>
            <w:r>
              <w:rPr>
                <w:b/>
              </w:rPr>
              <w:t>\</w:t>
            </w:r>
            <w:proofErr w:type="spellStart"/>
            <w:r>
              <w:rPr>
                <w:b/>
              </w:rPr>
              <w:t>vjb</w:t>
            </w:r>
            <w:proofErr w:type="spellEnd"/>
          </w:p>
          <w:p w:rsidR="00230C30" w:rsidRPr="00892838" w:rsidRDefault="00892838" w:rsidP="00FE58C5">
            <w:r>
              <w:t>Password: (same as the one you use to log in each morning).</w:t>
            </w:r>
          </w:p>
        </w:tc>
        <w:tc>
          <w:tcPr>
            <w:tcW w:w="172" w:type="dxa"/>
            <w:gridSpan w:val="2"/>
            <w:tcBorders>
              <w:top w:val="single" w:sz="4" w:space="0" w:color="auto"/>
              <w:bottom w:val="single" w:sz="4" w:space="0" w:color="auto"/>
            </w:tcBorders>
          </w:tcPr>
          <w:p w:rsidR="00E17718" w:rsidRPr="00E17718" w:rsidRDefault="00E17718" w:rsidP="003B7770">
            <w:pPr>
              <w:spacing w:before="240"/>
              <w:rPr>
                <w:b/>
              </w:rPr>
            </w:pPr>
          </w:p>
        </w:tc>
        <w:tc>
          <w:tcPr>
            <w:tcW w:w="4921" w:type="dxa"/>
            <w:gridSpan w:val="2"/>
            <w:tcBorders>
              <w:top w:val="single" w:sz="4" w:space="0" w:color="auto"/>
              <w:bottom w:val="single" w:sz="4" w:space="0" w:color="auto"/>
            </w:tcBorders>
          </w:tcPr>
          <w:p w:rsidR="00E17718" w:rsidRPr="00E17718" w:rsidRDefault="00E17718" w:rsidP="006669D6">
            <w:pPr>
              <w:spacing w:before="240"/>
              <w:jc w:val="right"/>
              <w:rPr>
                <w:b/>
                <w:noProof/>
                <w:lang w:eastAsia="en-GB"/>
              </w:rPr>
            </w:pPr>
          </w:p>
        </w:tc>
      </w:tr>
      <w:tr w:rsidR="00230C30" w:rsidRPr="00E17718" w:rsidTr="00E17718">
        <w:trPr>
          <w:trHeight w:val="2548"/>
        </w:trPr>
        <w:tc>
          <w:tcPr>
            <w:tcW w:w="2410" w:type="dxa"/>
            <w:gridSpan w:val="2"/>
            <w:tcBorders>
              <w:top w:val="single" w:sz="4" w:space="0" w:color="auto"/>
              <w:bottom w:val="single" w:sz="4" w:space="0" w:color="auto"/>
            </w:tcBorders>
          </w:tcPr>
          <w:p w:rsidR="00230C30" w:rsidRDefault="00230C30" w:rsidP="00390793">
            <w:pPr>
              <w:spacing w:before="240"/>
              <w:rPr>
                <w:b/>
                <w:sz w:val="24"/>
                <w:szCs w:val="24"/>
              </w:rPr>
            </w:pPr>
            <w:r>
              <w:rPr>
                <w:b/>
                <w:sz w:val="24"/>
                <w:szCs w:val="24"/>
              </w:rPr>
              <w:t>Once logged in</w:t>
            </w:r>
          </w:p>
        </w:tc>
        <w:tc>
          <w:tcPr>
            <w:tcW w:w="1418" w:type="dxa"/>
            <w:tcBorders>
              <w:top w:val="single" w:sz="4" w:space="0" w:color="auto"/>
              <w:bottom w:val="single" w:sz="4" w:space="0" w:color="auto"/>
            </w:tcBorders>
          </w:tcPr>
          <w:p w:rsidR="00230C30" w:rsidRPr="00E17718" w:rsidRDefault="00230C30" w:rsidP="003B7770">
            <w:pPr>
              <w:spacing w:before="240"/>
              <w:rPr>
                <w:b/>
              </w:rPr>
            </w:pPr>
          </w:p>
        </w:tc>
        <w:tc>
          <w:tcPr>
            <w:tcW w:w="6497" w:type="dxa"/>
            <w:gridSpan w:val="2"/>
            <w:tcBorders>
              <w:top w:val="single" w:sz="4" w:space="0" w:color="auto"/>
              <w:bottom w:val="single" w:sz="4" w:space="0" w:color="auto"/>
            </w:tcBorders>
          </w:tcPr>
          <w:p w:rsidR="00230C30" w:rsidRDefault="00230C30" w:rsidP="00FE58C5">
            <w:pPr>
              <w:rPr>
                <w:b/>
              </w:rPr>
            </w:pPr>
          </w:p>
          <w:p w:rsidR="00230C30" w:rsidRDefault="00230C30" w:rsidP="00FE58C5">
            <w:r>
              <w:t>Once you are logged into the service you will be shown the apps that are available to your user account, simply start the app by clicking on its icon in the webpage, by default we offer the following apps:</w:t>
            </w:r>
          </w:p>
          <w:p w:rsidR="00230C30" w:rsidRDefault="00230C30" w:rsidP="00FE58C5"/>
          <w:p w:rsidR="00230C30" w:rsidRDefault="00230C30" w:rsidP="00230C30">
            <w:r w:rsidRPr="00230C30">
              <w:rPr>
                <w:b/>
              </w:rPr>
              <w:t>Remote Desktop</w:t>
            </w:r>
            <w:r>
              <w:t xml:space="preserve"> – Allows you to log into your office desktop without access to the company VPN</w:t>
            </w:r>
          </w:p>
          <w:p w:rsidR="00230C30" w:rsidRPr="00230C30" w:rsidRDefault="00230C30" w:rsidP="00230C30">
            <w:proofErr w:type="spellStart"/>
            <w:r w:rsidRPr="00230C30">
              <w:rPr>
                <w:b/>
              </w:rPr>
              <w:t>Inpro</w:t>
            </w:r>
            <w:proofErr w:type="spellEnd"/>
            <w:r>
              <w:t xml:space="preserve"> – Allows access to </w:t>
            </w:r>
            <w:proofErr w:type="spellStart"/>
            <w:r>
              <w:t>Inpro</w:t>
            </w:r>
            <w:proofErr w:type="spellEnd"/>
            <w:r>
              <w:t xml:space="preserve"> without going over the company VPN.</w:t>
            </w:r>
          </w:p>
          <w:p w:rsidR="00230C30" w:rsidRDefault="00230C30" w:rsidP="00FE58C5">
            <w:r w:rsidRPr="00230C30">
              <w:rPr>
                <w:b/>
              </w:rPr>
              <w:t>Word</w:t>
            </w:r>
            <w:r>
              <w:t xml:space="preserve"> – Used in conjunction with </w:t>
            </w:r>
            <w:proofErr w:type="spellStart"/>
            <w:r>
              <w:t>Inpro</w:t>
            </w:r>
            <w:proofErr w:type="spellEnd"/>
            <w:r>
              <w:t xml:space="preserve"> for reports</w:t>
            </w:r>
          </w:p>
          <w:p w:rsidR="00230C30" w:rsidRPr="00230C30" w:rsidRDefault="00230C30" w:rsidP="00230C30">
            <w:r w:rsidRPr="00230C30">
              <w:rPr>
                <w:b/>
              </w:rPr>
              <w:t>Excel</w:t>
            </w:r>
            <w:r>
              <w:t xml:space="preserve"> – Used in conjunction with </w:t>
            </w:r>
            <w:proofErr w:type="spellStart"/>
            <w:r>
              <w:t>Inpro</w:t>
            </w:r>
            <w:proofErr w:type="spellEnd"/>
            <w:r>
              <w:t xml:space="preserve"> for reports</w:t>
            </w:r>
          </w:p>
        </w:tc>
        <w:tc>
          <w:tcPr>
            <w:tcW w:w="172" w:type="dxa"/>
            <w:gridSpan w:val="2"/>
            <w:tcBorders>
              <w:top w:val="single" w:sz="4" w:space="0" w:color="auto"/>
              <w:bottom w:val="single" w:sz="4" w:space="0" w:color="auto"/>
            </w:tcBorders>
          </w:tcPr>
          <w:p w:rsidR="00230C30" w:rsidRPr="00E17718" w:rsidRDefault="00230C30" w:rsidP="003B7770">
            <w:pPr>
              <w:spacing w:before="240"/>
              <w:rPr>
                <w:b/>
              </w:rPr>
            </w:pPr>
          </w:p>
        </w:tc>
        <w:tc>
          <w:tcPr>
            <w:tcW w:w="4921" w:type="dxa"/>
            <w:gridSpan w:val="2"/>
            <w:tcBorders>
              <w:top w:val="single" w:sz="4" w:space="0" w:color="auto"/>
              <w:bottom w:val="single" w:sz="4" w:space="0" w:color="auto"/>
            </w:tcBorders>
          </w:tcPr>
          <w:p w:rsidR="00230C30" w:rsidRPr="00E17718" w:rsidRDefault="00230C30" w:rsidP="006669D6">
            <w:pPr>
              <w:spacing w:before="240"/>
              <w:jc w:val="right"/>
              <w:rPr>
                <w:b/>
                <w:noProof/>
                <w:lang w:eastAsia="en-GB"/>
              </w:rPr>
            </w:pPr>
            <w:r>
              <w:rPr>
                <w:noProof/>
                <w:lang w:eastAsia="en-GB"/>
              </w:rPr>
              <w:drawing>
                <wp:anchor distT="0" distB="0" distL="114300" distR="114300" simplePos="0" relativeHeight="251659264" behindDoc="0" locked="0" layoutInCell="1" allowOverlap="1">
                  <wp:simplePos x="0" y="0"/>
                  <wp:positionH relativeFrom="column">
                    <wp:posOffset>719455</wp:posOffset>
                  </wp:positionH>
                  <wp:positionV relativeFrom="paragraph">
                    <wp:posOffset>99060</wp:posOffset>
                  </wp:positionV>
                  <wp:extent cx="2259330" cy="156845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6431"/>
                          <a:stretch/>
                        </pic:blipFill>
                        <pic:spPr bwMode="auto">
                          <a:xfrm>
                            <a:off x="0" y="0"/>
                            <a:ext cx="2266970" cy="15737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11158F" w:rsidRPr="00E17718" w:rsidTr="00E17718">
        <w:trPr>
          <w:trHeight w:val="2548"/>
        </w:trPr>
        <w:tc>
          <w:tcPr>
            <w:tcW w:w="2410" w:type="dxa"/>
            <w:gridSpan w:val="2"/>
            <w:tcBorders>
              <w:top w:val="single" w:sz="4" w:space="0" w:color="auto"/>
              <w:bottom w:val="single" w:sz="4" w:space="0" w:color="auto"/>
            </w:tcBorders>
          </w:tcPr>
          <w:p w:rsidR="0011158F" w:rsidRDefault="0011158F" w:rsidP="00390793">
            <w:pPr>
              <w:spacing w:before="240"/>
              <w:rPr>
                <w:b/>
                <w:sz w:val="24"/>
                <w:szCs w:val="24"/>
              </w:rPr>
            </w:pPr>
            <w:r>
              <w:rPr>
                <w:b/>
                <w:sz w:val="24"/>
                <w:szCs w:val="24"/>
              </w:rPr>
              <w:lastRenderedPageBreak/>
              <w:t>Starting the APP</w:t>
            </w:r>
          </w:p>
        </w:tc>
        <w:tc>
          <w:tcPr>
            <w:tcW w:w="1418" w:type="dxa"/>
            <w:tcBorders>
              <w:top w:val="single" w:sz="4" w:space="0" w:color="auto"/>
              <w:bottom w:val="single" w:sz="4" w:space="0" w:color="auto"/>
            </w:tcBorders>
          </w:tcPr>
          <w:p w:rsidR="0011158F" w:rsidRPr="00E17718" w:rsidRDefault="0011158F" w:rsidP="003B7770">
            <w:pPr>
              <w:spacing w:before="240"/>
              <w:rPr>
                <w:b/>
              </w:rPr>
            </w:pPr>
          </w:p>
        </w:tc>
        <w:tc>
          <w:tcPr>
            <w:tcW w:w="6497" w:type="dxa"/>
            <w:gridSpan w:val="2"/>
            <w:tcBorders>
              <w:top w:val="single" w:sz="4" w:space="0" w:color="auto"/>
              <w:bottom w:val="single" w:sz="4" w:space="0" w:color="auto"/>
            </w:tcBorders>
          </w:tcPr>
          <w:p w:rsidR="0011158F" w:rsidRDefault="0011158F" w:rsidP="00FE58C5">
            <w:pPr>
              <w:rPr>
                <w:b/>
              </w:rPr>
            </w:pPr>
          </w:p>
          <w:p w:rsidR="0011158F" w:rsidRDefault="0011158F" w:rsidP="00FE58C5">
            <w:r>
              <w:t xml:space="preserve">Clicking on the application on the image above is not quite enough to make full use of the program and once clicked it will download </w:t>
            </w:r>
            <w:r w:rsidR="00107039">
              <w:t>a launcher at the bottom left of the browser window as shown in the image to the right.</w:t>
            </w:r>
          </w:p>
          <w:p w:rsidR="00107039" w:rsidRDefault="00107039" w:rsidP="00FE58C5"/>
          <w:p w:rsidR="00107039" w:rsidRDefault="00107039" w:rsidP="00FE58C5"/>
          <w:p w:rsidR="00107039" w:rsidRDefault="00107039" w:rsidP="00FE58C5">
            <w:r>
              <w:t>If you click this downloaded file you will t</w:t>
            </w:r>
            <w:r w:rsidR="00C83546">
              <w:t>hen be taken to the application, you will need to enter your domain username and password to progress.</w:t>
            </w:r>
          </w:p>
          <w:p w:rsidR="00107039" w:rsidRDefault="00107039" w:rsidP="00FE58C5"/>
          <w:p w:rsidR="00107039" w:rsidRDefault="00107039" w:rsidP="00FE58C5"/>
          <w:p w:rsidR="00C83546" w:rsidRDefault="00C83546" w:rsidP="00FE58C5"/>
          <w:p w:rsidR="00C83546" w:rsidRDefault="00C83546" w:rsidP="00FE58C5"/>
          <w:p w:rsidR="00C83546" w:rsidRDefault="00C83546" w:rsidP="00FE58C5"/>
          <w:p w:rsidR="00C83546" w:rsidRDefault="00C83546" w:rsidP="00FE58C5"/>
          <w:p w:rsidR="00C83546" w:rsidRDefault="00C83546" w:rsidP="00FE58C5"/>
          <w:p w:rsidR="00C83546" w:rsidRDefault="00C83546" w:rsidP="00FE58C5"/>
          <w:p w:rsidR="00C83546" w:rsidRDefault="00C83546" w:rsidP="00FE58C5"/>
          <w:p w:rsidR="00C83546" w:rsidRDefault="00C83546" w:rsidP="00FE58C5"/>
          <w:p w:rsidR="00C83546" w:rsidRDefault="00C83546" w:rsidP="00FE58C5">
            <w:r>
              <w:t>Once in the RDP application you will be faced with the screen to the right:</w:t>
            </w:r>
          </w:p>
          <w:p w:rsidR="00C83546" w:rsidRDefault="00C83546" w:rsidP="00FE58C5"/>
          <w:p w:rsidR="00C83546" w:rsidRDefault="00C83546" w:rsidP="00C83546">
            <w:pPr>
              <w:pStyle w:val="ListParagraph"/>
              <w:numPr>
                <w:ilvl w:val="0"/>
                <w:numId w:val="3"/>
              </w:numPr>
            </w:pPr>
            <w:r>
              <w:t>Put the name of your PC in the box labelled computer as shown</w:t>
            </w:r>
          </w:p>
          <w:p w:rsidR="00C83546" w:rsidRDefault="00C83546" w:rsidP="00C83546">
            <w:pPr>
              <w:pStyle w:val="ListParagraph"/>
              <w:numPr>
                <w:ilvl w:val="0"/>
                <w:numId w:val="3"/>
              </w:numPr>
            </w:pPr>
            <w:r>
              <w:t xml:space="preserve">Your username will also be required and is in the format </w:t>
            </w:r>
            <w:proofErr w:type="spellStart"/>
            <w:r>
              <w:t>aat</w:t>
            </w:r>
            <w:proofErr w:type="spellEnd"/>
            <w:proofErr w:type="gramStart"/>
            <w:r>
              <w:t>\(</w:t>
            </w:r>
            <w:proofErr w:type="gramEnd"/>
            <w:r>
              <w:t>initials).</w:t>
            </w:r>
          </w:p>
          <w:p w:rsidR="00C83546" w:rsidRDefault="00C83546" w:rsidP="00C83546">
            <w:pPr>
              <w:pStyle w:val="ListParagraph"/>
              <w:numPr>
                <w:ilvl w:val="0"/>
                <w:numId w:val="3"/>
              </w:numPr>
            </w:pPr>
            <w:r>
              <w:t>Put your password (for the pc in the office).</w:t>
            </w:r>
          </w:p>
          <w:p w:rsidR="00C83546" w:rsidRDefault="00C83546" w:rsidP="00C83546">
            <w:pPr>
              <w:pStyle w:val="ListParagraph"/>
              <w:numPr>
                <w:ilvl w:val="0"/>
                <w:numId w:val="3"/>
              </w:numPr>
            </w:pPr>
            <w:r>
              <w:t>Click connect. And you should be in the system.</w:t>
            </w:r>
          </w:p>
          <w:p w:rsidR="00C83546" w:rsidRDefault="00C83546" w:rsidP="00FE58C5"/>
          <w:p w:rsidR="00107039" w:rsidRDefault="00107039" w:rsidP="00FE58C5"/>
          <w:p w:rsidR="00107039" w:rsidRDefault="00107039" w:rsidP="00FE58C5"/>
          <w:p w:rsidR="00107039" w:rsidRDefault="00107039" w:rsidP="00FE58C5"/>
          <w:p w:rsidR="00107039" w:rsidRDefault="00107039" w:rsidP="00FE58C5"/>
          <w:p w:rsidR="00107039" w:rsidRPr="0011158F" w:rsidRDefault="00107039" w:rsidP="00FE58C5"/>
        </w:tc>
        <w:tc>
          <w:tcPr>
            <w:tcW w:w="172" w:type="dxa"/>
            <w:gridSpan w:val="2"/>
            <w:tcBorders>
              <w:top w:val="single" w:sz="4" w:space="0" w:color="auto"/>
              <w:bottom w:val="single" w:sz="4" w:space="0" w:color="auto"/>
            </w:tcBorders>
          </w:tcPr>
          <w:p w:rsidR="0011158F" w:rsidRPr="00E17718" w:rsidRDefault="0011158F" w:rsidP="003B7770">
            <w:pPr>
              <w:spacing w:before="240"/>
              <w:rPr>
                <w:b/>
              </w:rPr>
            </w:pPr>
          </w:p>
        </w:tc>
        <w:tc>
          <w:tcPr>
            <w:tcW w:w="4921" w:type="dxa"/>
            <w:gridSpan w:val="2"/>
            <w:tcBorders>
              <w:top w:val="single" w:sz="4" w:space="0" w:color="auto"/>
              <w:bottom w:val="single" w:sz="4" w:space="0" w:color="auto"/>
            </w:tcBorders>
          </w:tcPr>
          <w:p w:rsidR="0011158F" w:rsidRDefault="00C83546" w:rsidP="006669D6">
            <w:pPr>
              <w:spacing w:before="240"/>
              <w:jc w:val="right"/>
              <w:rPr>
                <w:noProof/>
                <w:lang w:eastAsia="en-GB"/>
              </w:rPr>
            </w:pPr>
            <w:r>
              <w:rPr>
                <w:noProof/>
                <w:lang w:eastAsia="en-GB"/>
              </w:rPr>
              <w:drawing>
                <wp:anchor distT="0" distB="0" distL="114300" distR="114300" simplePos="0" relativeHeight="251662336" behindDoc="1" locked="0" layoutInCell="1" allowOverlap="1">
                  <wp:simplePos x="0" y="0"/>
                  <wp:positionH relativeFrom="column">
                    <wp:posOffset>309097</wp:posOffset>
                  </wp:positionH>
                  <wp:positionV relativeFrom="paragraph">
                    <wp:posOffset>3390191</wp:posOffset>
                  </wp:positionV>
                  <wp:extent cx="2806300" cy="1733107"/>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806300" cy="1733107"/>
                          </a:xfrm>
                          <a:prstGeom prst="rect">
                            <a:avLst/>
                          </a:prstGeom>
                        </pic:spPr>
                      </pic:pic>
                    </a:graphicData>
                  </a:graphic>
                  <wp14:sizeRelH relativeFrom="page">
                    <wp14:pctWidth>0</wp14:pctWidth>
                  </wp14:sizeRelH>
                  <wp14:sizeRelV relativeFrom="page">
                    <wp14:pctHeight>0</wp14:pctHeight>
                  </wp14:sizeRelV>
                </wp:anchor>
              </w:drawing>
            </w:r>
            <w:r w:rsidR="00107039">
              <w:rPr>
                <w:noProof/>
                <w:lang w:eastAsia="en-GB"/>
              </w:rPr>
              <mc:AlternateContent>
                <mc:Choice Requires="wps">
                  <w:drawing>
                    <wp:anchor distT="0" distB="0" distL="114300" distR="114300" simplePos="0" relativeHeight="251661312" behindDoc="0" locked="0" layoutInCell="1" allowOverlap="1">
                      <wp:simplePos x="0" y="0"/>
                      <wp:positionH relativeFrom="column">
                        <wp:posOffset>706755</wp:posOffset>
                      </wp:positionH>
                      <wp:positionV relativeFrom="paragraph">
                        <wp:posOffset>2248535</wp:posOffset>
                      </wp:positionV>
                      <wp:extent cx="698500" cy="355600"/>
                      <wp:effectExtent l="0" t="0" r="44450" b="44450"/>
                      <wp:wrapNone/>
                      <wp:docPr id="4" name="Right Arrow 4"/>
                      <wp:cNvGraphicFramePr/>
                      <a:graphic xmlns:a="http://schemas.openxmlformats.org/drawingml/2006/main">
                        <a:graphicData uri="http://schemas.microsoft.com/office/word/2010/wordprocessingShape">
                          <wps:wsp>
                            <wps:cNvSpPr/>
                            <wps:spPr>
                              <a:xfrm rot="5400000">
                                <a:off x="0" y="0"/>
                                <a:ext cx="698500" cy="35560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9464FE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55.65pt;margin-top:177.05pt;width:55pt;height:28pt;rotation:9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" adj="16102" fillcolor="#c0504d [3205]" strokecolor="#622423 [1605]" strokeweight="2pt"/>
                  </w:pict>
                </mc:Fallback>
              </mc:AlternateContent>
            </w:r>
            <w:r w:rsidR="00107039">
              <w:rPr>
                <w:noProof/>
                <w:lang w:eastAsia="en-GB"/>
              </w:rPr>
              <w:drawing>
                <wp:anchor distT="0" distB="0" distL="114300" distR="114300" simplePos="0" relativeHeight="251660288" behindDoc="0" locked="0" layoutInCell="1" allowOverlap="1">
                  <wp:simplePos x="0" y="0"/>
                  <wp:positionH relativeFrom="column">
                    <wp:posOffset>744855</wp:posOffset>
                  </wp:positionH>
                  <wp:positionV relativeFrom="paragraph">
                    <wp:posOffset>153035</wp:posOffset>
                  </wp:positionV>
                  <wp:extent cx="2381825" cy="288277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81825" cy="2882777"/>
                          </a:xfrm>
                          <a:prstGeom prst="rect">
                            <a:avLst/>
                          </a:prstGeom>
                        </pic:spPr>
                      </pic:pic>
                    </a:graphicData>
                  </a:graphic>
                  <wp14:sizeRelH relativeFrom="page">
                    <wp14:pctWidth>0</wp14:pctWidth>
                  </wp14:sizeRelH>
                  <wp14:sizeRelV relativeFrom="page">
                    <wp14:pctHeight>0</wp14:pctHeight>
                  </wp14:sizeRelV>
                </wp:anchor>
              </w:drawing>
            </w:r>
          </w:p>
        </w:tc>
      </w:tr>
      <w:tr w:rsidR="006669D6" w:rsidTr="00B95164">
        <w:trPr>
          <w:gridAfter w:val="1"/>
          <w:wAfter w:w="20" w:type="dxa"/>
          <w:trHeight w:val="80"/>
        </w:trPr>
        <w:tc>
          <w:tcPr>
            <w:tcW w:w="1319" w:type="dxa"/>
            <w:tcBorders>
              <w:top w:val="nil"/>
              <w:bottom w:val="single" w:sz="4" w:space="0" w:color="auto"/>
              <w:right w:val="nil"/>
            </w:tcBorders>
          </w:tcPr>
          <w:p w:rsidR="00D82D17" w:rsidRDefault="00D82D17" w:rsidP="00011196">
            <w:pPr>
              <w:tabs>
                <w:tab w:val="left" w:pos="945"/>
              </w:tabs>
            </w:pPr>
          </w:p>
        </w:tc>
        <w:tc>
          <w:tcPr>
            <w:tcW w:w="1091" w:type="dxa"/>
            <w:tcBorders>
              <w:top w:val="nil"/>
              <w:left w:val="nil"/>
              <w:bottom w:val="single" w:sz="4" w:space="0" w:color="auto"/>
              <w:right w:val="nil"/>
            </w:tcBorders>
          </w:tcPr>
          <w:p w:rsidR="00D82D17" w:rsidRDefault="00D82D17" w:rsidP="00011196"/>
        </w:tc>
        <w:tc>
          <w:tcPr>
            <w:tcW w:w="7895" w:type="dxa"/>
            <w:gridSpan w:val="2"/>
            <w:tcBorders>
              <w:top w:val="nil"/>
              <w:left w:val="nil"/>
              <w:bottom w:val="single" w:sz="4" w:space="0" w:color="auto"/>
              <w:right w:val="nil"/>
            </w:tcBorders>
          </w:tcPr>
          <w:p w:rsidR="00D82D17" w:rsidRPr="00011196" w:rsidRDefault="00D82D17" w:rsidP="00011196">
            <w:pPr>
              <w:rPr>
                <w:b/>
              </w:rPr>
            </w:pPr>
          </w:p>
        </w:tc>
        <w:tc>
          <w:tcPr>
            <w:tcW w:w="172" w:type="dxa"/>
            <w:gridSpan w:val="2"/>
            <w:tcBorders>
              <w:top w:val="nil"/>
              <w:left w:val="nil"/>
              <w:bottom w:val="single" w:sz="4" w:space="0" w:color="auto"/>
              <w:right w:val="nil"/>
            </w:tcBorders>
          </w:tcPr>
          <w:p w:rsidR="00D82D17" w:rsidRDefault="00D82D17" w:rsidP="00011196"/>
        </w:tc>
        <w:tc>
          <w:tcPr>
            <w:tcW w:w="4921" w:type="dxa"/>
            <w:gridSpan w:val="2"/>
            <w:tcBorders>
              <w:top w:val="nil"/>
              <w:left w:val="nil"/>
              <w:bottom w:val="single" w:sz="4" w:space="0" w:color="auto"/>
            </w:tcBorders>
          </w:tcPr>
          <w:p w:rsidR="00D82D17" w:rsidRDefault="00D82D17" w:rsidP="00011196"/>
        </w:tc>
      </w:tr>
    </w:tbl>
    <w:p w:rsidR="00DA4D05" w:rsidRDefault="00DA4D05" w:rsidP="0065135E"/>
    <w:sectPr w:rsidR="00DA4D05" w:rsidSect="007F29F0">
      <w:headerReference w:type="default" r:id="rId13"/>
      <w:pgSz w:w="16838" w:h="11906" w:orient="landscape"/>
      <w:pgMar w:top="720" w:right="720" w:bottom="720" w:left="720" w:header="90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91D" w:rsidRDefault="0024591D" w:rsidP="007F29F0">
      <w:pPr>
        <w:spacing w:after="0" w:line="240" w:lineRule="auto"/>
      </w:pPr>
      <w:r>
        <w:separator/>
      </w:r>
    </w:p>
  </w:endnote>
  <w:endnote w:type="continuationSeparator" w:id="0">
    <w:p w:rsidR="0024591D" w:rsidRDefault="0024591D" w:rsidP="007F2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91D" w:rsidRDefault="0024591D" w:rsidP="007F29F0">
      <w:pPr>
        <w:spacing w:after="0" w:line="240" w:lineRule="auto"/>
      </w:pPr>
      <w:r>
        <w:separator/>
      </w:r>
    </w:p>
  </w:footnote>
  <w:footnote w:type="continuationSeparator" w:id="0">
    <w:p w:rsidR="0024591D" w:rsidRDefault="0024591D" w:rsidP="007F2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B8D" w:rsidRPr="00A725F9" w:rsidRDefault="00E17718">
    <w:pPr>
      <w:pStyle w:val="Header"/>
      <w:rPr>
        <w:b/>
        <w:sz w:val="28"/>
        <w:szCs w:val="28"/>
      </w:rPr>
    </w:pPr>
    <w:r>
      <w:rPr>
        <w:b/>
        <w:sz w:val="28"/>
        <w:szCs w:val="28"/>
      </w:rPr>
      <w:t>Using AAT RDS (Remote Desktop Services)</w:t>
    </w:r>
    <w:r w:rsidR="00DF5B8D" w:rsidRPr="00A725F9">
      <w:rPr>
        <w:b/>
        <w:sz w:val="28"/>
        <w:szCs w:val="28"/>
      </w:rPr>
      <w:tab/>
    </w:r>
    <w:r w:rsidR="00DF5B8D" w:rsidRPr="00A725F9">
      <w:rPr>
        <w:b/>
        <w:sz w:val="28"/>
        <w:szCs w:val="28"/>
      </w:rPr>
      <w:tab/>
    </w:r>
    <w:r w:rsidR="00DF5B8D" w:rsidRPr="00A725F9">
      <w:rPr>
        <w:b/>
        <w:sz w:val="28"/>
        <w:szCs w:val="28"/>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47998"/>
    <w:multiLevelType w:val="hybridMultilevel"/>
    <w:tmpl w:val="FF7CFE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A4643EE"/>
    <w:multiLevelType w:val="hybridMultilevel"/>
    <w:tmpl w:val="641E6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9F1126"/>
    <w:multiLevelType w:val="hybridMultilevel"/>
    <w:tmpl w:val="0EF053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D05"/>
    <w:rsid w:val="0000729C"/>
    <w:rsid w:val="00011196"/>
    <w:rsid w:val="000627A8"/>
    <w:rsid w:val="000766C6"/>
    <w:rsid w:val="00094473"/>
    <w:rsid w:val="000B678D"/>
    <w:rsid w:val="000D67AB"/>
    <w:rsid w:val="000E3DA5"/>
    <w:rsid w:val="000F0C85"/>
    <w:rsid w:val="00107039"/>
    <w:rsid w:val="0011158F"/>
    <w:rsid w:val="00120E54"/>
    <w:rsid w:val="00124C2D"/>
    <w:rsid w:val="00142436"/>
    <w:rsid w:val="00175BCD"/>
    <w:rsid w:val="001F11B0"/>
    <w:rsid w:val="001F383B"/>
    <w:rsid w:val="001F4D9C"/>
    <w:rsid w:val="00211DE7"/>
    <w:rsid w:val="002130BA"/>
    <w:rsid w:val="00230C30"/>
    <w:rsid w:val="0024591D"/>
    <w:rsid w:val="002744DD"/>
    <w:rsid w:val="00274F54"/>
    <w:rsid w:val="002A32B9"/>
    <w:rsid w:val="002C0885"/>
    <w:rsid w:val="002C7ADB"/>
    <w:rsid w:val="00331AAC"/>
    <w:rsid w:val="00345ED4"/>
    <w:rsid w:val="00390793"/>
    <w:rsid w:val="00395224"/>
    <w:rsid w:val="003B7770"/>
    <w:rsid w:val="003D0FAC"/>
    <w:rsid w:val="003D3C0A"/>
    <w:rsid w:val="00400CE8"/>
    <w:rsid w:val="00414463"/>
    <w:rsid w:val="00431B2C"/>
    <w:rsid w:val="00432206"/>
    <w:rsid w:val="004474C4"/>
    <w:rsid w:val="00463F6D"/>
    <w:rsid w:val="00467C78"/>
    <w:rsid w:val="00485677"/>
    <w:rsid w:val="00495F06"/>
    <w:rsid w:val="004A2BF3"/>
    <w:rsid w:val="004A583D"/>
    <w:rsid w:val="004C4D91"/>
    <w:rsid w:val="004E1EDA"/>
    <w:rsid w:val="00513448"/>
    <w:rsid w:val="005220D7"/>
    <w:rsid w:val="005411BB"/>
    <w:rsid w:val="00553AAD"/>
    <w:rsid w:val="0056615A"/>
    <w:rsid w:val="00570ED3"/>
    <w:rsid w:val="005954D4"/>
    <w:rsid w:val="005A2ED6"/>
    <w:rsid w:val="005F49FA"/>
    <w:rsid w:val="0060625F"/>
    <w:rsid w:val="00616AA6"/>
    <w:rsid w:val="0064370F"/>
    <w:rsid w:val="006479E6"/>
    <w:rsid w:val="0065135E"/>
    <w:rsid w:val="006669D6"/>
    <w:rsid w:val="0068512F"/>
    <w:rsid w:val="00696759"/>
    <w:rsid w:val="006A0874"/>
    <w:rsid w:val="006C33FD"/>
    <w:rsid w:val="006C4BBF"/>
    <w:rsid w:val="006F4785"/>
    <w:rsid w:val="006F4B07"/>
    <w:rsid w:val="006F50DF"/>
    <w:rsid w:val="00707358"/>
    <w:rsid w:val="00714E8C"/>
    <w:rsid w:val="007172FE"/>
    <w:rsid w:val="007363BA"/>
    <w:rsid w:val="007418EA"/>
    <w:rsid w:val="0074307F"/>
    <w:rsid w:val="0075385D"/>
    <w:rsid w:val="00757A5C"/>
    <w:rsid w:val="00757B17"/>
    <w:rsid w:val="00786EFA"/>
    <w:rsid w:val="007A11A2"/>
    <w:rsid w:val="007B6518"/>
    <w:rsid w:val="007C46CF"/>
    <w:rsid w:val="007C5908"/>
    <w:rsid w:val="007F29F0"/>
    <w:rsid w:val="00836E07"/>
    <w:rsid w:val="0087154C"/>
    <w:rsid w:val="00892838"/>
    <w:rsid w:val="008C02BF"/>
    <w:rsid w:val="008C7C9E"/>
    <w:rsid w:val="008D3633"/>
    <w:rsid w:val="008E7BDE"/>
    <w:rsid w:val="009073D9"/>
    <w:rsid w:val="00921218"/>
    <w:rsid w:val="00932322"/>
    <w:rsid w:val="009D49BB"/>
    <w:rsid w:val="009E62D1"/>
    <w:rsid w:val="009F2725"/>
    <w:rsid w:val="00A118C4"/>
    <w:rsid w:val="00A37E39"/>
    <w:rsid w:val="00A725F9"/>
    <w:rsid w:val="00A90C37"/>
    <w:rsid w:val="00A9404B"/>
    <w:rsid w:val="00AA5B62"/>
    <w:rsid w:val="00AA6259"/>
    <w:rsid w:val="00AB4D5C"/>
    <w:rsid w:val="00AE2547"/>
    <w:rsid w:val="00B1700F"/>
    <w:rsid w:val="00B2153A"/>
    <w:rsid w:val="00B378A6"/>
    <w:rsid w:val="00B64CA9"/>
    <w:rsid w:val="00B67CBE"/>
    <w:rsid w:val="00B72E22"/>
    <w:rsid w:val="00B95164"/>
    <w:rsid w:val="00B95ADF"/>
    <w:rsid w:val="00BE3D76"/>
    <w:rsid w:val="00BF28F3"/>
    <w:rsid w:val="00C01429"/>
    <w:rsid w:val="00C11EB3"/>
    <w:rsid w:val="00C179BC"/>
    <w:rsid w:val="00C23B10"/>
    <w:rsid w:val="00C25050"/>
    <w:rsid w:val="00C3662C"/>
    <w:rsid w:val="00C5681B"/>
    <w:rsid w:val="00C83546"/>
    <w:rsid w:val="00C87472"/>
    <w:rsid w:val="00C9777D"/>
    <w:rsid w:val="00CA45FD"/>
    <w:rsid w:val="00CA59CA"/>
    <w:rsid w:val="00CB6A45"/>
    <w:rsid w:val="00CC16E3"/>
    <w:rsid w:val="00CD107D"/>
    <w:rsid w:val="00CD32CE"/>
    <w:rsid w:val="00CD7C7C"/>
    <w:rsid w:val="00CE27EE"/>
    <w:rsid w:val="00CF157F"/>
    <w:rsid w:val="00D1420B"/>
    <w:rsid w:val="00D14779"/>
    <w:rsid w:val="00D82D17"/>
    <w:rsid w:val="00D835D2"/>
    <w:rsid w:val="00D878C8"/>
    <w:rsid w:val="00D9584C"/>
    <w:rsid w:val="00D96034"/>
    <w:rsid w:val="00DA18E2"/>
    <w:rsid w:val="00DA297E"/>
    <w:rsid w:val="00DA4D05"/>
    <w:rsid w:val="00DA6425"/>
    <w:rsid w:val="00DB2E89"/>
    <w:rsid w:val="00DB2FF3"/>
    <w:rsid w:val="00DC5E4B"/>
    <w:rsid w:val="00DF3895"/>
    <w:rsid w:val="00DF5B8D"/>
    <w:rsid w:val="00E017FC"/>
    <w:rsid w:val="00E17718"/>
    <w:rsid w:val="00E42CC1"/>
    <w:rsid w:val="00E47560"/>
    <w:rsid w:val="00E615FD"/>
    <w:rsid w:val="00E6312C"/>
    <w:rsid w:val="00E6460B"/>
    <w:rsid w:val="00E75D2A"/>
    <w:rsid w:val="00E77C41"/>
    <w:rsid w:val="00E9788F"/>
    <w:rsid w:val="00F65A6C"/>
    <w:rsid w:val="00F71F5B"/>
    <w:rsid w:val="00F837D3"/>
    <w:rsid w:val="00FB6F1B"/>
    <w:rsid w:val="00FD5DC2"/>
    <w:rsid w:val="00FE25BB"/>
    <w:rsid w:val="00FE58C5"/>
    <w:rsid w:val="00FF6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147C95-7A86-4193-A99C-3E992C78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9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F29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9F0"/>
  </w:style>
  <w:style w:type="paragraph" w:styleId="Footer">
    <w:name w:val="footer"/>
    <w:basedOn w:val="Normal"/>
    <w:link w:val="FooterChar"/>
    <w:uiPriority w:val="99"/>
    <w:unhideWhenUsed/>
    <w:rsid w:val="007F29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9F0"/>
  </w:style>
  <w:style w:type="paragraph" w:styleId="BalloonText">
    <w:name w:val="Balloon Text"/>
    <w:basedOn w:val="Normal"/>
    <w:link w:val="BalloonTextChar"/>
    <w:uiPriority w:val="99"/>
    <w:semiHidden/>
    <w:unhideWhenUsed/>
    <w:rsid w:val="00E63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12C"/>
    <w:rPr>
      <w:rFonts w:ascii="Tahoma" w:hAnsi="Tahoma" w:cs="Tahoma"/>
      <w:sz w:val="16"/>
      <w:szCs w:val="16"/>
    </w:rPr>
  </w:style>
  <w:style w:type="paragraph" w:styleId="ListParagraph">
    <w:name w:val="List Paragraph"/>
    <w:basedOn w:val="Normal"/>
    <w:uiPriority w:val="34"/>
    <w:qFormat/>
    <w:rsid w:val="00094473"/>
    <w:pPr>
      <w:ind w:left="720"/>
      <w:contextualSpacing/>
    </w:pPr>
  </w:style>
  <w:style w:type="character" w:styleId="Hyperlink">
    <w:name w:val="Hyperlink"/>
    <w:basedOn w:val="DefaultParagraphFont"/>
    <w:uiPriority w:val="99"/>
    <w:unhideWhenUsed/>
    <w:rsid w:val="00011196"/>
    <w:rPr>
      <w:color w:val="0000FF" w:themeColor="hyperlink"/>
      <w:u w:val="single"/>
    </w:rPr>
  </w:style>
  <w:style w:type="character" w:styleId="FollowedHyperlink">
    <w:name w:val="FollowedHyperlink"/>
    <w:basedOn w:val="DefaultParagraphFont"/>
    <w:uiPriority w:val="99"/>
    <w:semiHidden/>
    <w:unhideWhenUsed/>
    <w:rsid w:val="00F837D3"/>
    <w:rPr>
      <w:color w:val="800080" w:themeColor="followedHyperlink"/>
      <w:u w:val="single"/>
    </w:rPr>
  </w:style>
  <w:style w:type="character" w:customStyle="1" w:styleId="highlight">
    <w:name w:val="highlight"/>
    <w:basedOn w:val="DefaultParagraphFont"/>
    <w:rsid w:val="00FE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856602">
      <w:bodyDiv w:val="1"/>
      <w:marLeft w:val="0"/>
      <w:marRight w:val="0"/>
      <w:marTop w:val="0"/>
      <w:marBottom w:val="0"/>
      <w:divBdr>
        <w:top w:val="none" w:sz="0" w:space="0" w:color="auto"/>
        <w:left w:val="none" w:sz="0" w:space="0" w:color="auto"/>
        <w:bottom w:val="none" w:sz="0" w:space="0" w:color="auto"/>
        <w:right w:val="none" w:sz="0" w:space="0" w:color="auto"/>
      </w:divBdr>
    </w:div>
    <w:div w:id="837774691">
      <w:bodyDiv w:val="1"/>
      <w:marLeft w:val="0"/>
      <w:marRight w:val="0"/>
      <w:marTop w:val="0"/>
      <w:marBottom w:val="0"/>
      <w:divBdr>
        <w:top w:val="none" w:sz="0" w:space="0" w:color="auto"/>
        <w:left w:val="none" w:sz="0" w:space="0" w:color="auto"/>
        <w:bottom w:val="none" w:sz="0" w:space="0" w:color="auto"/>
        <w:right w:val="none" w:sz="0" w:space="0" w:color="auto"/>
      </w:divBdr>
    </w:div>
    <w:div w:id="1244146055">
      <w:bodyDiv w:val="1"/>
      <w:marLeft w:val="0"/>
      <w:marRight w:val="0"/>
      <w:marTop w:val="0"/>
      <w:marBottom w:val="0"/>
      <w:divBdr>
        <w:top w:val="none" w:sz="0" w:space="0" w:color="auto"/>
        <w:left w:val="none" w:sz="0" w:space="0" w:color="auto"/>
        <w:bottom w:val="none" w:sz="0" w:space="0" w:color="auto"/>
        <w:right w:val="none" w:sz="0" w:space="0" w:color="auto"/>
      </w:divBdr>
    </w:div>
    <w:div w:id="1550459431">
      <w:bodyDiv w:val="1"/>
      <w:marLeft w:val="0"/>
      <w:marRight w:val="0"/>
      <w:marTop w:val="0"/>
      <w:marBottom w:val="0"/>
      <w:divBdr>
        <w:top w:val="none" w:sz="0" w:space="0" w:color="auto"/>
        <w:left w:val="none" w:sz="0" w:space="0" w:color="auto"/>
        <w:bottom w:val="none" w:sz="0" w:space="0" w:color="auto"/>
        <w:right w:val="none" w:sz="0" w:space="0" w:color="auto"/>
      </w:divBdr>
    </w:div>
    <w:div w:id="158329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ds.aathornton.com/rdweb"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97817-30B9-4ECD-A7F6-EF1AA5F75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vjb</dc:creator>
  <cp:lastModifiedBy>Alex Hughes</cp:lastModifiedBy>
  <cp:revision>2</cp:revision>
  <dcterms:created xsi:type="dcterms:W3CDTF">2020-07-05T13:36:00Z</dcterms:created>
  <dcterms:modified xsi:type="dcterms:W3CDTF">2020-07-05T13:36:00Z</dcterms:modified>
</cp:coreProperties>
</file>