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34" w:rsidRDefault="00321934" w:rsidP="00321934">
      <w:pPr>
        <w:rPr>
          <w:rFonts w:ascii="Arial" w:hAnsi="Arial" w:cs="Arial"/>
        </w:rPr>
      </w:pPr>
      <w:r>
        <w:rPr>
          <w:rFonts w:ascii="Arial" w:hAnsi="Arial" w:cs="Arial"/>
        </w:rPr>
        <w:t>Hi Everyone,</w:t>
      </w:r>
    </w:p>
    <w:p w:rsidR="00321934" w:rsidRDefault="00321934" w:rsidP="00321934">
      <w:pPr>
        <w:rPr>
          <w:rFonts w:ascii="Arial" w:hAnsi="Arial" w:cs="Arial"/>
        </w:rPr>
      </w:pPr>
    </w:p>
    <w:p w:rsidR="00321934" w:rsidRDefault="00321934" w:rsidP="00321934">
      <w:pPr>
        <w:rPr>
          <w:rFonts w:ascii="Arial" w:hAnsi="Arial" w:cs="Arial"/>
        </w:rPr>
      </w:pPr>
      <w:r>
        <w:rPr>
          <w:rFonts w:ascii="Arial" w:hAnsi="Arial" w:cs="Arial"/>
        </w:rPr>
        <w:t>The next book has been selected and we will be reading:</w:t>
      </w:r>
    </w:p>
    <w:p w:rsidR="00321934" w:rsidRDefault="00321934" w:rsidP="00321934">
      <w:pPr>
        <w:rPr>
          <w:rFonts w:ascii="Arial" w:hAnsi="Arial" w:cs="Arial"/>
        </w:rPr>
      </w:pPr>
    </w:p>
    <w:p w:rsidR="00321934" w:rsidRDefault="00321934" w:rsidP="00321934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Ruth Robinson’s Year of Miracles by Francis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Garrood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Six months ago, Ruth Robinson had a regular job, a monthly salary and a comfortable flat to go home to. </w:t>
      </w: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quitting her job ready to go travelling, a momentary lapse of judgement put a major spanner in the works… </w:t>
      </w: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Ruth has a baby on the way and no place to call home… </w:t>
      </w: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father of her child AWOL and her parents less than impressed, Ruth decides to move in with her eccentric uncles. </w:t>
      </w: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</w:p>
    <w:p w:rsidR="00321934" w:rsidRDefault="00321934" w:rsidP="003219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when the Virgin Mary appears in their hen house, it is clear Ruth’s unplanned pregnancy isn’t the only ‘miracle’ she’ll be encountering this year…</w:t>
      </w:r>
    </w:p>
    <w:p w:rsidR="00321934" w:rsidRDefault="00321934" w:rsidP="00321934">
      <w:pPr>
        <w:rPr>
          <w:rFonts w:ascii="Arial" w:hAnsi="Arial" w:cs="Arial"/>
        </w:rPr>
      </w:pPr>
    </w:p>
    <w:p w:rsidR="00321934" w:rsidRDefault="00321934" w:rsidP="0032193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The date of the next book club will be Thursday </w:t>
      </w:r>
      <w:r>
        <w:rPr>
          <w:rFonts w:ascii="Arial" w:hAnsi="Arial" w:cs="Arial"/>
          <w:b/>
          <w:bCs/>
        </w:rPr>
        <w:t>27 August.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If you don’t get round to reading the next book feel free to pop along to join us for some lunch and a chat in the Virtual Kitchen.</w:t>
      </w:r>
    </w:p>
    <w:p w:rsidR="00321934" w:rsidRDefault="00321934" w:rsidP="00321934">
      <w:pPr>
        <w:rPr>
          <w:rFonts w:ascii="Arial" w:hAnsi="Arial" w:cs="Arial"/>
        </w:rPr>
      </w:pPr>
    </w:p>
    <w:p w:rsidR="00321934" w:rsidRDefault="00321934" w:rsidP="00321934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:rsidR="00321934" w:rsidRDefault="00321934" w:rsidP="00321934">
      <w:pPr>
        <w:rPr>
          <w:rFonts w:ascii="Arial" w:hAnsi="Arial" w:cs="Arial"/>
        </w:rPr>
      </w:pPr>
      <w:r>
        <w:rPr>
          <w:rFonts w:ascii="Arial" w:hAnsi="Arial" w:cs="Arial"/>
        </w:rPr>
        <w:t>Claire</w:t>
      </w:r>
      <w:bookmarkStart w:id="0" w:name="_GoBack"/>
      <w:bookmarkEnd w:id="0"/>
    </w:p>
    <w:tbl>
      <w:tblPr>
        <w:tblW w:w="6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1227"/>
      </w:tblGrid>
      <w:tr w:rsidR="00321934" w:rsidTr="00321934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21934" w:rsidRDefault="0032193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Pitman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Head of IP Operations </w:t>
            </w:r>
          </w:p>
        </w:tc>
      </w:tr>
      <w:tr w:rsidR="00321934" w:rsidTr="00321934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21934" w:rsidRDefault="0032193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>M: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 xml:space="preserve">E:  </w:t>
            </w:r>
            <w:hyperlink r:id="rId4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cep@aathornton.com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3" name="Picture 3" descr="Linkedi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2" name="Picture 2" descr="Twit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34" w:rsidRDefault="00321934" w:rsidP="00321934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321934" w:rsidTr="00321934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rPr>
                <w:rFonts w:ascii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89100" cy="368300"/>
                  <wp:effectExtent l="0" t="0" r="6350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1934" w:rsidTr="00321934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1934" w:rsidRDefault="0032193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934" w:rsidRDefault="00321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934" w:rsidTr="00321934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1934" w:rsidRDefault="00321934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+44 (0) 20 7405 3850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  <w:hyperlink r:id="rId10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aathornton.com</w:t>
              </w:r>
            </w:hyperlink>
          </w:p>
        </w:tc>
      </w:tr>
      <w:tr w:rsidR="00321934" w:rsidTr="0032193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1934" w:rsidRDefault="00321934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11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for our latest update.</w:t>
            </w:r>
          </w:p>
        </w:tc>
      </w:tr>
    </w:tbl>
    <w:p w:rsidR="00321934" w:rsidRDefault="00321934" w:rsidP="003219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B7508" w:rsidRDefault="00DB7508"/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4"/>
    <w:rsid w:val="00321934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9E1EA-5151-48F4-89AF-95EB3A4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3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93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219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934"/>
    <w:pPr>
      <w:ind w:left="720"/>
    </w:pPr>
  </w:style>
  <w:style w:type="character" w:styleId="Strong">
    <w:name w:val="Strong"/>
    <w:basedOn w:val="DefaultParagraphFont"/>
    <w:uiPriority w:val="22"/>
    <w:qFormat/>
    <w:rsid w:val="0032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AThornton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aathornton.com/covid-19/" TargetMode="External"/><Relationship Id="rId5" Type="http://schemas.openxmlformats.org/officeDocument/2006/relationships/hyperlink" Target="https://www.linkedin.com/company/aathornton" TargetMode="External"/><Relationship Id="rId10" Type="http://schemas.openxmlformats.org/officeDocument/2006/relationships/hyperlink" Target="http://www.aathornton.com" TargetMode="External"/><Relationship Id="rId4" Type="http://schemas.openxmlformats.org/officeDocument/2006/relationships/hyperlink" Target="mailto:cep@aathornton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2020-08-21T08:58:00Z</dcterms:created>
  <dcterms:modified xsi:type="dcterms:W3CDTF">2020-08-21T08:59:00Z</dcterms:modified>
</cp:coreProperties>
</file>